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B2A" w:rsidRPr="00221B2A" w:rsidRDefault="00221B2A" w:rsidP="002D4010">
      <w:pPr>
        <w:shd w:val="clear" w:color="auto" w:fill="FFFFFF"/>
        <w:spacing w:after="225" w:line="240" w:lineRule="auto"/>
        <w:jc w:val="center"/>
        <w:outlineLvl w:val="0"/>
        <w:rPr>
          <w:rFonts w:ascii="Times New Roman" w:eastAsia="Times New Roman" w:hAnsi="Times New Roman" w:cs="Times New Roman"/>
          <w:b/>
          <w:bCs/>
          <w:color w:val="000000"/>
          <w:kern w:val="36"/>
          <w:sz w:val="36"/>
          <w:szCs w:val="36"/>
          <w:lang w:eastAsia="ru-RU"/>
        </w:rPr>
      </w:pPr>
      <w:r w:rsidRPr="00221B2A">
        <w:rPr>
          <w:rFonts w:ascii="Times New Roman" w:eastAsia="Times New Roman" w:hAnsi="Times New Roman" w:cs="Times New Roman"/>
          <w:b/>
          <w:bCs/>
          <w:color w:val="000000"/>
          <w:kern w:val="36"/>
          <w:sz w:val="36"/>
          <w:szCs w:val="36"/>
          <w:lang w:eastAsia="ru-RU"/>
        </w:rPr>
        <w:t>Политика в отношении обработки персональных данных</w:t>
      </w:r>
    </w:p>
    <w:p w:rsidR="00221B2A" w:rsidRPr="00221B2A" w:rsidRDefault="00221B2A" w:rsidP="00221B2A">
      <w:pPr>
        <w:shd w:val="clear" w:color="auto" w:fill="FFFFFF"/>
        <w:spacing w:before="240" w:after="240" w:line="240" w:lineRule="auto"/>
        <w:jc w:val="right"/>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УТВЕРЖДЕНА</w:t>
      </w:r>
    </w:p>
    <w:p w:rsidR="00221B2A" w:rsidRPr="00221B2A" w:rsidRDefault="002D4010" w:rsidP="00221B2A">
      <w:pPr>
        <w:shd w:val="clear" w:color="auto" w:fill="FFFFFF"/>
        <w:spacing w:before="240" w:after="240" w:line="240" w:lineRule="auto"/>
        <w:jc w:val="right"/>
        <w:rPr>
          <w:rFonts w:ascii="Arial" w:eastAsia="Times New Roman" w:hAnsi="Arial" w:cs="Arial"/>
          <w:color w:val="333333"/>
          <w:sz w:val="21"/>
          <w:szCs w:val="21"/>
          <w:lang w:eastAsia="ru-RU"/>
        </w:rPr>
      </w:pPr>
      <w:r>
        <w:rPr>
          <w:rFonts w:ascii="Times New Roman" w:eastAsia="Times New Roman" w:hAnsi="Times New Roman" w:cs="Times New Roman"/>
          <w:color w:val="333333"/>
          <w:sz w:val="24"/>
          <w:szCs w:val="24"/>
          <w:lang w:eastAsia="ru-RU"/>
        </w:rPr>
        <w:t>приказом от 08.10.2024</w:t>
      </w:r>
      <w:r w:rsidR="00221B2A" w:rsidRPr="00221B2A">
        <w:rPr>
          <w:rFonts w:ascii="Times New Roman" w:eastAsia="Times New Roman" w:hAnsi="Times New Roman" w:cs="Times New Roman"/>
          <w:color w:val="333333"/>
          <w:sz w:val="24"/>
          <w:szCs w:val="24"/>
          <w:lang w:eastAsia="ru-RU"/>
        </w:rPr>
        <w:t xml:space="preserve"> № 12/1</w:t>
      </w:r>
    </w:p>
    <w:p w:rsidR="00221B2A" w:rsidRPr="00221B2A" w:rsidRDefault="00221B2A" w:rsidP="00221B2A">
      <w:pPr>
        <w:shd w:val="clear" w:color="auto" w:fill="FFFFFF"/>
        <w:spacing w:before="240" w:after="240" w:line="240" w:lineRule="auto"/>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w:t>
      </w:r>
    </w:p>
    <w:p w:rsidR="00221B2A" w:rsidRPr="00221B2A" w:rsidRDefault="00221B2A" w:rsidP="00221B2A">
      <w:pPr>
        <w:shd w:val="clear" w:color="auto" w:fill="FFFFFF"/>
        <w:spacing w:before="240" w:after="240" w:line="240" w:lineRule="auto"/>
        <w:jc w:val="center"/>
        <w:rPr>
          <w:rFonts w:ascii="Arial" w:eastAsia="Times New Roman" w:hAnsi="Arial" w:cs="Arial"/>
          <w:color w:val="333333"/>
          <w:sz w:val="21"/>
          <w:szCs w:val="21"/>
          <w:lang w:eastAsia="ru-RU"/>
        </w:rPr>
      </w:pPr>
      <w:r w:rsidRPr="00221B2A">
        <w:rPr>
          <w:rFonts w:ascii="Times New Roman" w:eastAsia="Times New Roman" w:hAnsi="Times New Roman" w:cs="Times New Roman"/>
          <w:b/>
          <w:bCs/>
          <w:color w:val="333333"/>
          <w:sz w:val="28"/>
          <w:szCs w:val="28"/>
          <w:lang w:eastAsia="ru-RU"/>
        </w:rPr>
        <w:t> ПОЛИТИКА</w:t>
      </w:r>
    </w:p>
    <w:p w:rsidR="00221B2A" w:rsidRPr="00221B2A" w:rsidRDefault="00221B2A" w:rsidP="00221B2A">
      <w:pPr>
        <w:shd w:val="clear" w:color="auto" w:fill="FFFFFF"/>
        <w:spacing w:before="240" w:after="240" w:line="240" w:lineRule="auto"/>
        <w:jc w:val="center"/>
        <w:rPr>
          <w:rFonts w:ascii="Arial" w:eastAsia="Times New Roman" w:hAnsi="Arial" w:cs="Arial"/>
          <w:color w:val="333333"/>
          <w:sz w:val="21"/>
          <w:szCs w:val="21"/>
          <w:lang w:eastAsia="ru-RU"/>
        </w:rPr>
      </w:pPr>
      <w:r w:rsidRPr="00221B2A">
        <w:rPr>
          <w:rFonts w:ascii="Times New Roman" w:eastAsia="Times New Roman" w:hAnsi="Times New Roman" w:cs="Times New Roman"/>
          <w:b/>
          <w:bCs/>
          <w:color w:val="333333"/>
          <w:sz w:val="28"/>
          <w:szCs w:val="28"/>
          <w:lang w:eastAsia="ru-RU"/>
        </w:rPr>
        <w:t>в отношении обрабо</w:t>
      </w:r>
      <w:r w:rsidR="002D4010">
        <w:rPr>
          <w:rFonts w:ascii="Times New Roman" w:eastAsia="Times New Roman" w:hAnsi="Times New Roman" w:cs="Times New Roman"/>
          <w:b/>
          <w:bCs/>
          <w:color w:val="333333"/>
          <w:sz w:val="28"/>
          <w:szCs w:val="28"/>
          <w:lang w:eastAsia="ru-RU"/>
        </w:rPr>
        <w:t>тки персональных данных</w:t>
      </w:r>
      <w:r w:rsidR="002D4010">
        <w:rPr>
          <w:rFonts w:ascii="Times New Roman" w:eastAsia="Times New Roman" w:hAnsi="Times New Roman" w:cs="Times New Roman"/>
          <w:b/>
          <w:bCs/>
          <w:color w:val="333333"/>
          <w:sz w:val="28"/>
          <w:szCs w:val="28"/>
          <w:lang w:eastAsia="ru-RU"/>
        </w:rPr>
        <w:br/>
        <w:t>ООО «</w:t>
      </w:r>
      <w:proofErr w:type="spellStart"/>
      <w:r w:rsidR="002D4010">
        <w:rPr>
          <w:rFonts w:ascii="Times New Roman" w:eastAsia="Times New Roman" w:hAnsi="Times New Roman" w:cs="Times New Roman"/>
          <w:b/>
          <w:bCs/>
          <w:color w:val="333333"/>
          <w:sz w:val="28"/>
          <w:szCs w:val="28"/>
          <w:lang w:eastAsia="ru-RU"/>
        </w:rPr>
        <w:t>Эксжилстрой</w:t>
      </w:r>
      <w:proofErr w:type="spellEnd"/>
      <w:r w:rsidRPr="00221B2A">
        <w:rPr>
          <w:rFonts w:ascii="Times New Roman" w:eastAsia="Times New Roman" w:hAnsi="Times New Roman" w:cs="Times New Roman"/>
          <w:b/>
          <w:bCs/>
          <w:color w:val="333333"/>
          <w:sz w:val="28"/>
          <w:szCs w:val="28"/>
          <w:lang w:eastAsia="ru-RU"/>
        </w:rPr>
        <w:t>»</w:t>
      </w:r>
    </w:p>
    <w:p w:rsidR="00221B2A" w:rsidRPr="00221B2A" w:rsidRDefault="00221B2A" w:rsidP="00221B2A">
      <w:pPr>
        <w:shd w:val="clear" w:color="auto" w:fill="FFFFFF"/>
        <w:spacing w:after="225" w:line="240" w:lineRule="auto"/>
        <w:jc w:val="center"/>
        <w:outlineLvl w:val="0"/>
        <w:rPr>
          <w:rFonts w:ascii="Times New Roman" w:eastAsia="Times New Roman" w:hAnsi="Times New Roman" w:cs="Times New Roman"/>
          <w:b/>
          <w:bCs/>
          <w:color w:val="000000"/>
          <w:kern w:val="36"/>
          <w:sz w:val="36"/>
          <w:szCs w:val="36"/>
          <w:lang w:eastAsia="ru-RU"/>
        </w:rPr>
      </w:pPr>
      <w:r w:rsidRPr="00221B2A">
        <w:rPr>
          <w:rFonts w:ascii="Times New Roman" w:eastAsia="Times New Roman" w:hAnsi="Times New Roman" w:cs="Times New Roman"/>
          <w:b/>
          <w:bCs/>
          <w:color w:val="000000"/>
          <w:kern w:val="36"/>
          <w:sz w:val="24"/>
          <w:szCs w:val="24"/>
          <w:lang w:eastAsia="ru-RU"/>
        </w:rPr>
        <w:t> </w:t>
      </w:r>
      <w:r w:rsidRPr="00221B2A">
        <w:rPr>
          <w:rFonts w:ascii="Times New Roman" w:eastAsia="Times New Roman" w:hAnsi="Times New Roman" w:cs="Times New Roman"/>
          <w:b/>
          <w:bCs/>
          <w:color w:val="000000"/>
          <w:kern w:val="36"/>
          <w:sz w:val="36"/>
          <w:szCs w:val="36"/>
          <w:lang w:eastAsia="ru-RU"/>
        </w:rPr>
        <w:t> </w:t>
      </w:r>
      <w:r w:rsidRPr="00221B2A">
        <w:rPr>
          <w:rFonts w:ascii="Times New Roman" w:eastAsia="Times New Roman" w:hAnsi="Times New Roman" w:cs="Times New Roman"/>
          <w:b/>
          <w:bCs/>
          <w:color w:val="000000"/>
          <w:kern w:val="36"/>
          <w:sz w:val="24"/>
          <w:szCs w:val="24"/>
          <w:lang w:eastAsia="ru-RU"/>
        </w:rPr>
        <w:t>1. Общие положения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1.1.Настоящая Политика в отношении обработки персональных данных (далее – «</w:t>
      </w:r>
      <w:r w:rsidRPr="00221B2A">
        <w:rPr>
          <w:rFonts w:ascii="Times New Roman" w:eastAsia="Times New Roman" w:hAnsi="Times New Roman" w:cs="Times New Roman"/>
          <w:i/>
          <w:iCs/>
          <w:color w:val="333333"/>
          <w:sz w:val="24"/>
          <w:szCs w:val="24"/>
          <w:lang w:eastAsia="ru-RU"/>
        </w:rPr>
        <w:t>Политика»</w:t>
      </w:r>
      <w:r w:rsidRPr="00221B2A">
        <w:rPr>
          <w:rFonts w:ascii="Times New Roman" w:eastAsia="Times New Roman" w:hAnsi="Times New Roman" w:cs="Times New Roman"/>
          <w:color w:val="333333"/>
          <w:sz w:val="24"/>
          <w:szCs w:val="24"/>
          <w:lang w:eastAsia="ru-RU"/>
        </w:rPr>
        <w:t>) подготовлена в соответствии с п. 2 ч .1 ст. 18.1 Федерального закона  Российской Федерации «О персональных данных» №152-ФЗ от 27 июля 2006 года (далее – «</w:t>
      </w:r>
      <w:r w:rsidRPr="00221B2A">
        <w:rPr>
          <w:rFonts w:ascii="Times New Roman" w:eastAsia="Times New Roman" w:hAnsi="Times New Roman" w:cs="Times New Roman"/>
          <w:i/>
          <w:iCs/>
          <w:color w:val="333333"/>
          <w:sz w:val="24"/>
          <w:szCs w:val="24"/>
          <w:lang w:eastAsia="ru-RU"/>
        </w:rPr>
        <w:t>Закон»</w:t>
      </w:r>
      <w:r w:rsidRPr="00221B2A">
        <w:rPr>
          <w:rFonts w:ascii="Times New Roman" w:eastAsia="Times New Roman" w:hAnsi="Times New Roman" w:cs="Times New Roman"/>
          <w:color w:val="333333"/>
          <w:sz w:val="24"/>
          <w:szCs w:val="24"/>
          <w:lang w:eastAsia="ru-RU"/>
        </w:rPr>
        <w:t>) и определяет позицию Общество с ограниченной ответс</w:t>
      </w:r>
      <w:r w:rsidR="002D4010">
        <w:rPr>
          <w:rFonts w:ascii="Times New Roman" w:eastAsia="Times New Roman" w:hAnsi="Times New Roman" w:cs="Times New Roman"/>
          <w:color w:val="333333"/>
          <w:sz w:val="24"/>
          <w:szCs w:val="24"/>
          <w:lang w:eastAsia="ru-RU"/>
        </w:rPr>
        <w:t>твенностью "</w:t>
      </w:r>
      <w:proofErr w:type="spellStart"/>
      <w:r w:rsidR="002D4010">
        <w:rPr>
          <w:rFonts w:ascii="Times New Roman" w:eastAsia="Times New Roman" w:hAnsi="Times New Roman" w:cs="Times New Roman"/>
          <w:color w:val="333333"/>
          <w:sz w:val="24"/>
          <w:szCs w:val="24"/>
          <w:lang w:eastAsia="ru-RU"/>
        </w:rPr>
        <w:t>Эксжилстрой</w:t>
      </w:r>
      <w:proofErr w:type="spellEnd"/>
      <w:r w:rsidRPr="00221B2A">
        <w:rPr>
          <w:rFonts w:ascii="Times New Roman" w:eastAsia="Times New Roman" w:hAnsi="Times New Roman" w:cs="Times New Roman"/>
          <w:color w:val="333333"/>
          <w:sz w:val="24"/>
          <w:szCs w:val="24"/>
          <w:lang w:eastAsia="ru-RU"/>
        </w:rPr>
        <w:t>" (далее – «</w:t>
      </w:r>
      <w:r w:rsidRPr="00221B2A">
        <w:rPr>
          <w:rFonts w:ascii="Times New Roman" w:eastAsia="Times New Roman" w:hAnsi="Times New Roman" w:cs="Times New Roman"/>
          <w:i/>
          <w:iCs/>
          <w:color w:val="333333"/>
          <w:sz w:val="24"/>
          <w:szCs w:val="24"/>
          <w:lang w:eastAsia="ru-RU"/>
        </w:rPr>
        <w:t>Компания»</w:t>
      </w:r>
      <w:r w:rsidRPr="00221B2A">
        <w:rPr>
          <w:rFonts w:ascii="Times New Roman" w:eastAsia="Times New Roman" w:hAnsi="Times New Roman" w:cs="Times New Roman"/>
          <w:color w:val="333333"/>
          <w:sz w:val="24"/>
          <w:szCs w:val="24"/>
          <w:lang w:eastAsia="ru-RU"/>
        </w:rPr>
        <w:t>) в области обработки и защиты персональных данных (далее – «</w:t>
      </w:r>
      <w:r w:rsidRPr="00221B2A">
        <w:rPr>
          <w:rFonts w:ascii="Times New Roman" w:eastAsia="Times New Roman" w:hAnsi="Times New Roman" w:cs="Times New Roman"/>
          <w:i/>
          <w:iCs/>
          <w:color w:val="333333"/>
          <w:sz w:val="24"/>
          <w:szCs w:val="24"/>
          <w:lang w:eastAsia="ru-RU"/>
        </w:rPr>
        <w:t>Данные»</w:t>
      </w:r>
      <w:r w:rsidRPr="00221B2A">
        <w:rPr>
          <w:rFonts w:ascii="Times New Roman" w:eastAsia="Times New Roman" w:hAnsi="Times New Roman" w:cs="Times New Roman"/>
          <w:color w:val="333333"/>
          <w:sz w:val="24"/>
          <w:szCs w:val="24"/>
          <w:lang w:eastAsia="ru-RU"/>
        </w:rPr>
        <w:t>), соблюдения прав и свобод каждого человека и, в особенности, права на неприкосновенность частной жизни, личную и семейную тайну.</w:t>
      </w:r>
    </w:p>
    <w:p w:rsidR="00221B2A" w:rsidRPr="00221B2A" w:rsidRDefault="00221B2A" w:rsidP="00221B2A">
      <w:pPr>
        <w:shd w:val="clear" w:color="auto" w:fill="FFFFFF"/>
        <w:spacing w:after="225" w:line="240" w:lineRule="auto"/>
        <w:jc w:val="center"/>
        <w:outlineLvl w:val="0"/>
        <w:rPr>
          <w:rFonts w:ascii="Times New Roman" w:eastAsia="Times New Roman" w:hAnsi="Times New Roman" w:cs="Times New Roman"/>
          <w:b/>
          <w:bCs/>
          <w:color w:val="000000"/>
          <w:kern w:val="36"/>
          <w:sz w:val="36"/>
          <w:szCs w:val="36"/>
          <w:lang w:eastAsia="ru-RU"/>
        </w:rPr>
      </w:pPr>
      <w:r w:rsidRPr="00221B2A">
        <w:rPr>
          <w:rFonts w:ascii="Times New Roman" w:eastAsia="Times New Roman" w:hAnsi="Times New Roman" w:cs="Times New Roman"/>
          <w:b/>
          <w:bCs/>
          <w:color w:val="000000"/>
          <w:kern w:val="36"/>
          <w:sz w:val="24"/>
          <w:szCs w:val="24"/>
          <w:lang w:eastAsia="ru-RU"/>
        </w:rPr>
        <w:t> 2. Область применения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2.1. Настоящая Политика распространяется на Данные, полученные как до, так и после ввода в действие настоящей Политики.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2.</w:t>
      </w:r>
      <w:proofErr w:type="gramStart"/>
      <w:r w:rsidRPr="00221B2A">
        <w:rPr>
          <w:rFonts w:ascii="Times New Roman" w:eastAsia="Times New Roman" w:hAnsi="Times New Roman" w:cs="Times New Roman"/>
          <w:color w:val="333333"/>
          <w:sz w:val="24"/>
          <w:szCs w:val="24"/>
          <w:lang w:eastAsia="ru-RU"/>
        </w:rPr>
        <w:t>2.Понимая</w:t>
      </w:r>
      <w:proofErr w:type="gramEnd"/>
      <w:r w:rsidRPr="00221B2A">
        <w:rPr>
          <w:rFonts w:ascii="Times New Roman" w:eastAsia="Times New Roman" w:hAnsi="Times New Roman" w:cs="Times New Roman"/>
          <w:color w:val="333333"/>
          <w:sz w:val="24"/>
          <w:szCs w:val="24"/>
          <w:lang w:eastAsia="ru-RU"/>
        </w:rPr>
        <w:t xml:space="preserve"> важность и ценность Данных, а также заботясь о соблюдении конституционных прав граждан Российской Федерации и граждан других государств, Компания обеспечивает надежную защиту Данных.</w:t>
      </w:r>
    </w:p>
    <w:p w:rsidR="00221B2A" w:rsidRPr="00221B2A" w:rsidRDefault="00221B2A" w:rsidP="00221B2A">
      <w:pPr>
        <w:shd w:val="clear" w:color="auto" w:fill="FFFFFF"/>
        <w:spacing w:after="225" w:line="240" w:lineRule="auto"/>
        <w:jc w:val="center"/>
        <w:outlineLvl w:val="0"/>
        <w:rPr>
          <w:rFonts w:ascii="Times New Roman" w:eastAsia="Times New Roman" w:hAnsi="Times New Roman" w:cs="Times New Roman"/>
          <w:b/>
          <w:bCs/>
          <w:color w:val="000000"/>
          <w:kern w:val="36"/>
          <w:sz w:val="36"/>
          <w:szCs w:val="36"/>
          <w:lang w:eastAsia="ru-RU"/>
        </w:rPr>
      </w:pPr>
      <w:r w:rsidRPr="00221B2A">
        <w:rPr>
          <w:rFonts w:ascii="Times New Roman" w:eastAsia="Times New Roman" w:hAnsi="Times New Roman" w:cs="Times New Roman"/>
          <w:b/>
          <w:bCs/>
          <w:color w:val="000000"/>
          <w:kern w:val="36"/>
          <w:sz w:val="24"/>
          <w:szCs w:val="24"/>
          <w:lang w:eastAsia="ru-RU"/>
        </w:rPr>
        <w:t> </w:t>
      </w:r>
      <w:r w:rsidRPr="00221B2A">
        <w:rPr>
          <w:rFonts w:ascii="Times New Roman" w:eastAsia="Times New Roman" w:hAnsi="Times New Roman" w:cs="Times New Roman"/>
          <w:b/>
          <w:bCs/>
          <w:color w:val="000000"/>
          <w:kern w:val="36"/>
          <w:sz w:val="36"/>
          <w:szCs w:val="36"/>
          <w:lang w:eastAsia="ru-RU"/>
        </w:rPr>
        <w:t> </w:t>
      </w:r>
      <w:r w:rsidRPr="00221B2A">
        <w:rPr>
          <w:rFonts w:ascii="Times New Roman" w:eastAsia="Times New Roman" w:hAnsi="Times New Roman" w:cs="Times New Roman"/>
          <w:b/>
          <w:bCs/>
          <w:color w:val="000000"/>
          <w:kern w:val="36"/>
          <w:sz w:val="24"/>
          <w:szCs w:val="24"/>
          <w:lang w:eastAsia="ru-RU"/>
        </w:rPr>
        <w:t>3. Определения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3.1. Под Данными понимается любая информация, относящаяся к прямо или косвенно определенному или определяемому физическому лицу (гражданину), т.е. к такой информации, в частности, относятся: ФИО, год, месяц, дата и место рождения, адрес, сведения о семейном, социальном, имущественном положении, сведения об образовании, профессии, доходах, номер телефона, адрес электронной почты для связи, паспортные данные, ИНН, СНИЛС при заполнение анкеты, включая информацию, содержащуюся в анкете клиента, а также другая информация.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xml:space="preserve">3.2. Под обработкой Данных понимается любое действие (операция) или совокупность действий (операций) с Данными, совершаемых с использованием средств автоматизации и/или без использования таких средств. К таким действиям (операциям) относятся: сбор, запись, систематизация, накопление, хранение, уточнение (обновление, изменение), извлечение, использование, передача (распространение, </w:t>
      </w:r>
      <w:proofErr w:type="gramStart"/>
      <w:r w:rsidRPr="00221B2A">
        <w:rPr>
          <w:rFonts w:ascii="Times New Roman" w:eastAsia="Times New Roman" w:hAnsi="Times New Roman" w:cs="Times New Roman"/>
          <w:color w:val="333333"/>
          <w:sz w:val="24"/>
          <w:szCs w:val="24"/>
          <w:lang w:eastAsia="ru-RU"/>
        </w:rPr>
        <w:t>предоставление ,</w:t>
      </w:r>
      <w:proofErr w:type="gramEnd"/>
      <w:r w:rsidRPr="00221B2A">
        <w:rPr>
          <w:rFonts w:ascii="Times New Roman" w:eastAsia="Times New Roman" w:hAnsi="Times New Roman" w:cs="Times New Roman"/>
          <w:color w:val="333333"/>
          <w:sz w:val="24"/>
          <w:szCs w:val="24"/>
          <w:lang w:eastAsia="ru-RU"/>
        </w:rPr>
        <w:t xml:space="preserve"> доступ), обезличивание, блокирование, удаление, уничтожение Данных. </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xml:space="preserve">3.3. Под безопасностью Данных понимается защищенность Данных от неправомерного и/или несанкционированного доступа к ним, уничтожения, изменения, блокирования, </w:t>
      </w:r>
      <w:r w:rsidRPr="00221B2A">
        <w:rPr>
          <w:rFonts w:ascii="Times New Roman" w:eastAsia="Times New Roman" w:hAnsi="Times New Roman" w:cs="Times New Roman"/>
          <w:color w:val="333333"/>
          <w:sz w:val="24"/>
          <w:szCs w:val="24"/>
          <w:lang w:eastAsia="ru-RU"/>
        </w:rPr>
        <w:lastRenderedPageBreak/>
        <w:t>копирования, предоставления, распространения Данных, а также от иных неправомерных действий в отношении Данных.  </w:t>
      </w:r>
    </w:p>
    <w:p w:rsidR="00221B2A" w:rsidRPr="00221B2A" w:rsidRDefault="00221B2A" w:rsidP="00221B2A">
      <w:pPr>
        <w:shd w:val="clear" w:color="auto" w:fill="FFFFFF"/>
        <w:spacing w:after="225" w:line="240" w:lineRule="auto"/>
        <w:jc w:val="center"/>
        <w:outlineLvl w:val="0"/>
        <w:rPr>
          <w:rFonts w:ascii="Times New Roman" w:eastAsia="Times New Roman" w:hAnsi="Times New Roman" w:cs="Times New Roman"/>
          <w:b/>
          <w:bCs/>
          <w:color w:val="000000"/>
          <w:kern w:val="36"/>
          <w:sz w:val="36"/>
          <w:szCs w:val="36"/>
          <w:lang w:eastAsia="ru-RU"/>
        </w:rPr>
      </w:pPr>
      <w:r w:rsidRPr="00221B2A">
        <w:rPr>
          <w:rFonts w:ascii="Times New Roman" w:eastAsia="Times New Roman" w:hAnsi="Times New Roman" w:cs="Times New Roman"/>
          <w:b/>
          <w:bCs/>
          <w:color w:val="000000"/>
          <w:kern w:val="36"/>
          <w:sz w:val="24"/>
          <w:szCs w:val="24"/>
          <w:lang w:eastAsia="ru-RU"/>
        </w:rPr>
        <w:t>4. Правовые основания и цели обработки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4.1. Обработка и обеспечение безопасности Данных в Компании осуществляется в соответствии с требованиями Конституции Российской Федерации, Закона, Трудового кодекса Российской Федерации, подзаконных актов, других определяющих случаи и особенности обработки Данных федеральных законов Российской Федерации, руководящих и методических документов ФСТЭК России и ФСБ России.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4.2. Субъектами Данных, обрабатываемых Компанией, являются: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работники Компании, родственники работников Компании, в       пределах, определяемых законодательством Российской Федерации, если сведения о них предоставляются работником;</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лица, входящие в органы управления Компании и не являющимися работниками;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физические лица, с которыми Компанией заключаются договоры гражданско-правового характера;</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представители юридических лиц – контрагентов Компании;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xml:space="preserve">- клиенты – потребители, в </w:t>
      </w:r>
      <w:proofErr w:type="spellStart"/>
      <w:r w:rsidRPr="00221B2A">
        <w:rPr>
          <w:rFonts w:ascii="Times New Roman" w:eastAsia="Times New Roman" w:hAnsi="Times New Roman" w:cs="Times New Roman"/>
          <w:color w:val="333333"/>
          <w:sz w:val="24"/>
          <w:szCs w:val="24"/>
          <w:lang w:eastAsia="ru-RU"/>
        </w:rPr>
        <w:t>т.ч</w:t>
      </w:r>
      <w:proofErr w:type="spellEnd"/>
      <w:r w:rsidRPr="00221B2A">
        <w:rPr>
          <w:rFonts w:ascii="Times New Roman" w:eastAsia="Times New Roman" w:hAnsi="Times New Roman" w:cs="Times New Roman"/>
          <w:color w:val="333333"/>
          <w:sz w:val="24"/>
          <w:szCs w:val="24"/>
          <w:lang w:eastAsia="ru-RU"/>
        </w:rPr>
        <w:t>. посетители сайта</w:t>
      </w:r>
      <w:r w:rsidR="002D4010">
        <w:rPr>
          <w:rFonts w:ascii="Times New Roman" w:eastAsia="Times New Roman" w:hAnsi="Times New Roman" w:cs="Times New Roman"/>
          <w:color w:val="333333"/>
          <w:sz w:val="24"/>
          <w:szCs w:val="24"/>
          <w:lang w:eastAsia="ru-RU"/>
        </w:rPr>
        <w:t xml:space="preserve"> </w:t>
      </w:r>
      <w:proofErr w:type="spellStart"/>
      <w:r w:rsidR="002D4010">
        <w:rPr>
          <w:rFonts w:ascii="Times New Roman" w:eastAsia="Times New Roman" w:hAnsi="Times New Roman" w:cs="Times New Roman"/>
          <w:color w:val="333333"/>
          <w:sz w:val="24"/>
          <w:szCs w:val="24"/>
          <w:lang w:val="en-US" w:eastAsia="ru-RU"/>
        </w:rPr>
        <w:t>exgilstroy</w:t>
      </w:r>
      <w:proofErr w:type="spellEnd"/>
      <w:r w:rsidR="002D4010" w:rsidRPr="002D4010">
        <w:rPr>
          <w:rFonts w:ascii="Times New Roman" w:eastAsia="Times New Roman" w:hAnsi="Times New Roman" w:cs="Times New Roman"/>
          <w:color w:val="333333"/>
          <w:sz w:val="24"/>
          <w:szCs w:val="24"/>
          <w:lang w:eastAsia="ru-RU"/>
        </w:rPr>
        <w:t>.</w:t>
      </w:r>
      <w:proofErr w:type="spellStart"/>
      <w:r w:rsidR="002D4010">
        <w:rPr>
          <w:rFonts w:ascii="Times New Roman" w:eastAsia="Times New Roman" w:hAnsi="Times New Roman" w:cs="Times New Roman"/>
          <w:color w:val="333333"/>
          <w:sz w:val="24"/>
          <w:szCs w:val="24"/>
          <w:lang w:val="en-US" w:eastAsia="ru-RU"/>
        </w:rPr>
        <w:t>mpi</w:t>
      </w:r>
      <w:proofErr w:type="spellEnd"/>
      <w:r w:rsidR="002D4010">
        <w:rPr>
          <w:rFonts w:ascii="Times New Roman" w:eastAsia="Times New Roman" w:hAnsi="Times New Roman" w:cs="Times New Roman"/>
          <w:color w:val="333333"/>
          <w:sz w:val="24"/>
          <w:szCs w:val="24"/>
          <w:lang w:eastAsia="ru-RU"/>
        </w:rPr>
        <w:t>.</w:t>
      </w:r>
      <w:proofErr w:type="spellStart"/>
      <w:r w:rsidR="002D4010">
        <w:rPr>
          <w:rFonts w:ascii="Times New Roman" w:eastAsia="Times New Roman" w:hAnsi="Times New Roman" w:cs="Times New Roman"/>
          <w:color w:val="333333"/>
          <w:sz w:val="24"/>
          <w:szCs w:val="24"/>
          <w:lang w:val="en-US" w:eastAsia="ru-RU"/>
        </w:rPr>
        <w:t>ru</w:t>
      </w:r>
      <w:proofErr w:type="spellEnd"/>
      <w:r w:rsidR="002D4010">
        <w:rPr>
          <w:rFonts w:ascii="Times New Roman" w:eastAsia="Times New Roman" w:hAnsi="Times New Roman" w:cs="Times New Roman"/>
          <w:color w:val="333333"/>
          <w:sz w:val="24"/>
          <w:szCs w:val="24"/>
          <w:lang w:eastAsia="ru-RU"/>
        </w:rPr>
        <w:t>, принадлежащего ООО «</w:t>
      </w:r>
      <w:proofErr w:type="spellStart"/>
      <w:r w:rsidR="002D4010">
        <w:rPr>
          <w:rFonts w:ascii="Times New Roman" w:eastAsia="Times New Roman" w:hAnsi="Times New Roman" w:cs="Times New Roman"/>
          <w:color w:val="333333"/>
          <w:sz w:val="24"/>
          <w:szCs w:val="24"/>
          <w:lang w:eastAsia="ru-RU"/>
        </w:rPr>
        <w:t>Эксжилстрой</w:t>
      </w:r>
      <w:proofErr w:type="spellEnd"/>
      <w:r w:rsidRPr="00221B2A">
        <w:rPr>
          <w:rFonts w:ascii="Times New Roman" w:eastAsia="Times New Roman" w:hAnsi="Times New Roman" w:cs="Times New Roman"/>
          <w:color w:val="333333"/>
          <w:sz w:val="24"/>
          <w:szCs w:val="24"/>
          <w:lang w:eastAsia="ru-RU"/>
        </w:rPr>
        <w:t>» (далее – «Сайт») в том числе с целью оформления заказа на Сайте, получатели услуг;</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физические лица, Данные которых обрабатываются в интересах третьих лиц – операторов Данных на основании договора (поручения операторов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4.3. Компания осуществляет обработку Данных субъектов в следующих целях: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осуществления возложенных на Компанию законодательством Российской Федерации функций, полномочий и обязанностей в соответствии с федеральными законами, в том числе, но не ограничиваясь: Гражданским кодексом Российской Федерации, Налоговым кодексом Российской Федерации, Трудовым кодексом Российской Федерации, Семейным кодексом Российской Федерации, Федеральным законом от 01.04.1996 г. № 27-ФЗ «Об индивидуальном (персонифицированном) учете в системе обязательного пенсионного страхования», Федеральным законом от 27.07.2006 г. № 152-ФЗ «О персональных данных», Федеральным законом от 28.03.1998 г. № 53-ФЗ «О воинской обязанности и военной службе», Федеральным законом от 26.02.1997 г. № 31-ФЗ «О мобилизационной подготовке и мобилизации в Российской Федерации», Федеральным законом от 8.02.1998 г. №14-ФЗ «Об обществах с ограниченной ответственностью», Федеральным законом от 26.12.1995 г. №208-ФЗ «Об акционерных обществах», Федеральным законом от 12.01.1996 №7-ФЗ «О некоммерческих организациях», Федеральным законом от 07.02.1992  №2300-1 «О защите прав потребителей», Федеральным законом от 21.11.1996 г. № 129-ФЗ «О бухгалтерском учете», Федеральным законом от 08.08.2001 г. № 129-ФЗ «О государственной регистрации юридических лиц и индивидуальных предпринимателей», а также операторами Данных, уставом и локальными актами Компании.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Работников в целях соблюдения трудового, налогового и пенсионного законодательства Российской Федерации, а именно:</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lastRenderedPageBreak/>
        <w:t>- содействия работникам в трудоустройстве, обучении и продвижении по службе;</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расчета и начисления заработной платы;</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организация деловых поездок (командировок) работников;</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оформления доверенностей (в том числе для представления интересов Компании перед третьими лицами);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обеспечения личной безопасности работников;</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контроля количества и качества выполняемой работы;</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обеспечения сохранности имущества;</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соблюдения пропускного режима в помещениях Компании;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учета рабочего времени;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пользования различного вида льготами в соответствии с Трудовым кодексом Российской Федерации, Налоговым кодексом Российской Федерации, федеральными законами, а также Уставом и нормативными актами Компании;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добровольного страхования жизни, здоровья и/или от несчастных случаев.</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Контрагентов-физических лиц в целях: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заключения и исполнения договора, одной из сторон которого является физическое лицо;</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рассмотрения возможностей дальнейшего сотрудничества. Представителей юридических лиц – контрагентов Компании в целях: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ведения переговоров, заключение и исполнение договоров, по которым предоставляются Данные работников такого юридического лица для целей исполнения договора по различным направлениям хозяйственной деятельности Компании.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Физических лиц, Данные которых обрабатываются в интересах третьих лиц – операторов Данных на основании договора (поручения операторов Данных) в целях исполнения договоров – поручений операторов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Родственников работников Компании в целях: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исполнения требований законодательства Российской Федерации;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предоставления дополнительных льгот; участия в корпоративных мероприятиях.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Участников бонусных программ лояльности в целях: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предоставления информации по товарам, проходящим акциям, состоянию лицевого счета;</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идентификация участника в программе лояльности; обеспечение процедуры учета накопления и использования бонусов;</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исполнения Компанией обязательств по программе лояльности.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lastRenderedPageBreak/>
        <w:t>Клиентов – потребителей в целях: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предоставления информации по услугам, проходящим акциям и специальным предложениям;</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анализа качества предоставляемого Компанией сервиса и улучшению качества обслуживания клиентов Компании;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информирования о статусе заявки на услугу;</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xml:space="preserve">- исполнения договора, в </w:t>
      </w:r>
      <w:proofErr w:type="spellStart"/>
      <w:r w:rsidRPr="00221B2A">
        <w:rPr>
          <w:rFonts w:ascii="Times New Roman" w:eastAsia="Times New Roman" w:hAnsi="Times New Roman" w:cs="Times New Roman"/>
          <w:color w:val="333333"/>
          <w:sz w:val="24"/>
          <w:szCs w:val="24"/>
          <w:lang w:eastAsia="ru-RU"/>
        </w:rPr>
        <w:t>т.ч</w:t>
      </w:r>
      <w:proofErr w:type="spellEnd"/>
      <w:r w:rsidRPr="00221B2A">
        <w:rPr>
          <w:rFonts w:ascii="Times New Roman" w:eastAsia="Times New Roman" w:hAnsi="Times New Roman" w:cs="Times New Roman"/>
          <w:color w:val="333333"/>
          <w:sz w:val="24"/>
          <w:szCs w:val="24"/>
          <w:lang w:eastAsia="ru-RU"/>
        </w:rPr>
        <w:t xml:space="preserve">. договора купли-продажи, </w:t>
      </w:r>
      <w:proofErr w:type="spellStart"/>
      <w:r w:rsidRPr="00221B2A">
        <w:rPr>
          <w:rFonts w:ascii="Times New Roman" w:eastAsia="Times New Roman" w:hAnsi="Times New Roman" w:cs="Times New Roman"/>
          <w:color w:val="333333"/>
          <w:sz w:val="24"/>
          <w:szCs w:val="24"/>
          <w:lang w:eastAsia="ru-RU"/>
        </w:rPr>
        <w:t>в.т.ч</w:t>
      </w:r>
      <w:proofErr w:type="spellEnd"/>
      <w:r w:rsidRPr="00221B2A">
        <w:rPr>
          <w:rFonts w:ascii="Times New Roman" w:eastAsia="Times New Roman" w:hAnsi="Times New Roman" w:cs="Times New Roman"/>
          <w:color w:val="333333"/>
          <w:sz w:val="24"/>
          <w:szCs w:val="24"/>
          <w:lang w:eastAsia="ru-RU"/>
        </w:rPr>
        <w:t>. заключенного дистанционным способом на Сайте, возмездного оказания услуг;</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предоставления юридических, консультационных, бухгалтерских и прочих услуг, а также учета оказанных услуг для осуществления взаиморасчетов.</w:t>
      </w:r>
    </w:p>
    <w:p w:rsidR="00221B2A" w:rsidRPr="00221B2A" w:rsidRDefault="00221B2A" w:rsidP="00221B2A">
      <w:pPr>
        <w:shd w:val="clear" w:color="auto" w:fill="FFFFFF"/>
        <w:spacing w:after="225" w:line="240" w:lineRule="auto"/>
        <w:jc w:val="center"/>
        <w:outlineLvl w:val="0"/>
        <w:rPr>
          <w:rFonts w:ascii="Times New Roman" w:eastAsia="Times New Roman" w:hAnsi="Times New Roman" w:cs="Times New Roman"/>
          <w:b/>
          <w:bCs/>
          <w:color w:val="000000"/>
          <w:kern w:val="36"/>
          <w:sz w:val="36"/>
          <w:szCs w:val="36"/>
          <w:lang w:eastAsia="ru-RU"/>
        </w:rPr>
      </w:pPr>
      <w:r w:rsidRPr="00221B2A">
        <w:rPr>
          <w:rFonts w:ascii="Times New Roman" w:eastAsia="Times New Roman" w:hAnsi="Times New Roman" w:cs="Times New Roman"/>
          <w:b/>
          <w:bCs/>
          <w:color w:val="000000"/>
          <w:kern w:val="36"/>
          <w:sz w:val="24"/>
          <w:szCs w:val="24"/>
          <w:lang w:eastAsia="ru-RU"/>
        </w:rPr>
        <w:t>5. Принципы и условия обработки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5.</w:t>
      </w:r>
      <w:proofErr w:type="gramStart"/>
      <w:r w:rsidRPr="00221B2A">
        <w:rPr>
          <w:rFonts w:ascii="Times New Roman" w:eastAsia="Times New Roman" w:hAnsi="Times New Roman" w:cs="Times New Roman"/>
          <w:color w:val="333333"/>
          <w:sz w:val="24"/>
          <w:szCs w:val="24"/>
          <w:lang w:eastAsia="ru-RU"/>
        </w:rPr>
        <w:t>1.При</w:t>
      </w:r>
      <w:proofErr w:type="gramEnd"/>
      <w:r w:rsidRPr="00221B2A">
        <w:rPr>
          <w:rFonts w:ascii="Times New Roman" w:eastAsia="Times New Roman" w:hAnsi="Times New Roman" w:cs="Times New Roman"/>
          <w:color w:val="333333"/>
          <w:sz w:val="24"/>
          <w:szCs w:val="24"/>
          <w:lang w:eastAsia="ru-RU"/>
        </w:rPr>
        <w:t xml:space="preserve"> обработке Данных Компания придерживается следующих принципов:</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обработка Данных осуществляется на законной и справедливой основе;</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Данные не раскрываются третьим лицам и не распространяются без согласия субъекта Данных, за исключением случаев, требующих раскрытия Данных по запросу уполномоченных государственных органов, судопроизводства;</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xml:space="preserve">- определение конкретных законных целей до начала обработки (в </w:t>
      </w:r>
      <w:proofErr w:type="spellStart"/>
      <w:r w:rsidRPr="00221B2A">
        <w:rPr>
          <w:rFonts w:ascii="Times New Roman" w:eastAsia="Times New Roman" w:hAnsi="Times New Roman" w:cs="Times New Roman"/>
          <w:color w:val="333333"/>
          <w:sz w:val="24"/>
          <w:szCs w:val="24"/>
          <w:lang w:eastAsia="ru-RU"/>
        </w:rPr>
        <w:t>т.ч</w:t>
      </w:r>
      <w:proofErr w:type="spellEnd"/>
      <w:r w:rsidRPr="00221B2A">
        <w:rPr>
          <w:rFonts w:ascii="Times New Roman" w:eastAsia="Times New Roman" w:hAnsi="Times New Roman" w:cs="Times New Roman"/>
          <w:color w:val="333333"/>
          <w:sz w:val="24"/>
          <w:szCs w:val="24"/>
          <w:lang w:eastAsia="ru-RU"/>
        </w:rPr>
        <w:t>. сбора)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ведется сбор только тех Данных, которые являются необходимыми и достаточными для заявленной цели обработки;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объединение баз данных, содержащих Данные, обработка которых осуществляется в целях, несовместимых между собой не допускается;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обработка Данных ограничивается достижением конкретных, заранее определенных и законных целей;</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обрабатываемые Данные подлежат уничтожению или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5.2. Компания может включать Данные субъектов в общедоступные источники Данных, при этом Компания берет письменное согласие субъекта на обработку его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5.3. Компания не осуществляет обработку Данных, касающихся расовой, национальной принадлежности, политических взглядов, религиозных, философских и иных убеждений, интимной жизни, членства в общественных объединениях, в том числе в профессиональных союзах.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5.4. Компания может осуществлять обработку данных о состоянии здоровья субъекта Данных в следующих случаях: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1)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lastRenderedPageBreak/>
        <w:t>2) для защиты жизни, здоровья или иных жизненно важных интересов работника либо для защиты жизни, здоровья или иных жизненно важных интересов других лиц и получение согласия субъекта Данных невозможно;</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3) для установления или осуществления прав работника или третьих лиц, а равно и в связи с осуществлением правосудия;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4) в соответствии с законодательством об обязательных видах страхования, со страховым законодательством.</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5.5. Биометрические Данные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Данные) в Компании не обрабатываются.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5.6. Компания не осуществляет трансграничную передачу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5.7. В случаях, установленных законодательством Российской Федерации, Компания вправе осуществлять передачу Данных третьим лицам (федеральной налоговой службе, государственному пенсионному фонду и иным государственным органам) в случаях, предусмотренных законодательством Российской Федерации.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5.8. Компания вправе поручить обработку Данных субъектов Данных третьим лицам с согласия субъекта Данных, на основании заключаемого с этими лицами договора.</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5.9. Лица, осуществляющие обработку Данных на основании заключаемого с Компанией договора (поручения оператора), обязуются соблюдать принципы и правила обработки и защиты Данных, предусмотренные Законом. Для каждого третьего лица в договоре определяются перечень действий (операций) с Данными, которые будут совершаться третьим лицом, осуществляющим обработку Данных, цели обработки, устанавливается обязанность такого лица соблюдать конфиденциальность и обеспечивать безопасность Данных при их обработке, указываются требования к защите обрабатываемых Данных в соответствии с Законом.</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5.10. В целях исполнения требований действующего законодательства Российской Федерации и своих договорных обязательств обработка Данных в Компании осуществляется как с использованием, так и без использования средств автоматизации. Совокупность операций обработки включает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5.11. В Компании запрещается принятие на основании исключительно автоматизированной обработки Данных решений, порождающих юридические последствия в отношении субъекта Данных или иным образом затрагивающих его права и законные интересы, за исключением случаев, предусмотренных законодательством Российской Федерации.</w:t>
      </w:r>
    </w:p>
    <w:p w:rsidR="00221B2A" w:rsidRPr="00221B2A" w:rsidRDefault="00221B2A" w:rsidP="00221B2A">
      <w:pPr>
        <w:shd w:val="clear" w:color="auto" w:fill="FFFFFF"/>
        <w:spacing w:after="225" w:line="240" w:lineRule="auto"/>
        <w:jc w:val="center"/>
        <w:outlineLvl w:val="0"/>
        <w:rPr>
          <w:rFonts w:ascii="Times New Roman" w:eastAsia="Times New Roman" w:hAnsi="Times New Roman" w:cs="Times New Roman"/>
          <w:b/>
          <w:bCs/>
          <w:color w:val="000000"/>
          <w:kern w:val="36"/>
          <w:sz w:val="36"/>
          <w:szCs w:val="36"/>
          <w:lang w:eastAsia="ru-RU"/>
        </w:rPr>
      </w:pPr>
      <w:r w:rsidRPr="00221B2A">
        <w:rPr>
          <w:rFonts w:ascii="Times New Roman" w:eastAsia="Times New Roman" w:hAnsi="Times New Roman" w:cs="Times New Roman"/>
          <w:b/>
          <w:bCs/>
          <w:color w:val="000000"/>
          <w:kern w:val="36"/>
          <w:sz w:val="24"/>
          <w:szCs w:val="24"/>
          <w:lang w:eastAsia="ru-RU"/>
        </w:rPr>
        <w:t>6. Права и обязанности субъектов Данных, а также Компании в части обработки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6.</w:t>
      </w:r>
      <w:proofErr w:type="gramStart"/>
      <w:r w:rsidRPr="00221B2A">
        <w:rPr>
          <w:rFonts w:ascii="Times New Roman" w:eastAsia="Times New Roman" w:hAnsi="Times New Roman" w:cs="Times New Roman"/>
          <w:color w:val="333333"/>
          <w:sz w:val="24"/>
          <w:szCs w:val="24"/>
          <w:lang w:eastAsia="ru-RU"/>
        </w:rPr>
        <w:t>1.Субъект</w:t>
      </w:r>
      <w:proofErr w:type="gramEnd"/>
      <w:r w:rsidRPr="00221B2A">
        <w:rPr>
          <w:rFonts w:ascii="Times New Roman" w:eastAsia="Times New Roman" w:hAnsi="Times New Roman" w:cs="Times New Roman"/>
          <w:color w:val="333333"/>
          <w:sz w:val="24"/>
          <w:szCs w:val="24"/>
          <w:lang w:eastAsia="ru-RU"/>
        </w:rPr>
        <w:t>, Данные которого обрабатываются Компанией, имеет право:</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получать от Компании: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lastRenderedPageBreak/>
        <w:t>1) подтверждение факта обработки Данных и сведения о наличии Данных, относящихся к соответствующему субъекту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2) сведения о правовых основаниях и целях обработки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3) сведения о применяемых Компанией способах обработки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4) сведения о наименовании и местонахождении Компании;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5) сведения о лицах (за исключением работников Компании), которые имеют доступ к Данным или которым могут быть раскрыты Данные на основании договора с Компанией или на основании федерального закона;</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6) перечень обрабатываемых Данных, относящихся к субъекту Данных, и информацию об источнике их получения, если иной порядок предоставления таких Данных не предусмотрен федеральным законом;</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7) сведения о сроках обработки Данных, в том числе о сроках их хранения;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8) сведения о порядке осуществления субъектом Данных прав, предусмотренных Законом;</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9) наименование (Ф.И.О.) и адрес лица, осуществляющего обработку Данных по поручению Компании;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10) иные сведения, предусмотренные Законом или другими нормативно-правовыми актами Российской Федерации;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требовать от Компании уточнения своих Данных, их блокирования или уничтожения в случае, если Данные являются неполными, устаревшими, неточными, незаконно полученными или не являются необходимыми для заявленной цели обработки;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отозвать свое согласие на обработку Данных в любой момент;</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требовать устранения неправомерных действий Компании в отношении его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обжаловать действия или бездействие Компании в Федеральную службу по надзору в сфере связи, информационных технологий и массовых коммуникаций (</w:t>
      </w:r>
      <w:proofErr w:type="spellStart"/>
      <w:r w:rsidRPr="00221B2A">
        <w:rPr>
          <w:rFonts w:ascii="Times New Roman" w:eastAsia="Times New Roman" w:hAnsi="Times New Roman" w:cs="Times New Roman"/>
          <w:color w:val="333333"/>
          <w:sz w:val="24"/>
          <w:szCs w:val="24"/>
          <w:lang w:eastAsia="ru-RU"/>
        </w:rPr>
        <w:t>Роскомнадзор</w:t>
      </w:r>
      <w:proofErr w:type="spellEnd"/>
      <w:r w:rsidRPr="00221B2A">
        <w:rPr>
          <w:rFonts w:ascii="Times New Roman" w:eastAsia="Times New Roman" w:hAnsi="Times New Roman" w:cs="Times New Roman"/>
          <w:color w:val="333333"/>
          <w:sz w:val="24"/>
          <w:szCs w:val="24"/>
          <w:lang w:eastAsia="ru-RU"/>
        </w:rPr>
        <w:t>) или в судебном порядке в случае, если субъект Данных считает, что Компания осуществляет обработку его Данных с нарушением требований Закона или иным образом нарушает его права и свободы;</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на защиту своих прав и законных интересов, в том числе на возмещения убытков и/или компенсацию морального вреда в судебном порядке.</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6.2. Компания в процессе обработки Данных обязана:</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предоставлять субъекту Данных по его запросу информацию, касающуюся обработки его Персональных данных, либо на законных основаниях предоставить отказ в течение тридцати дней с даты получения запроса субъекта Данных или его представителя;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разъяснить субъекту Данных юридические последствия отказа предоставить Данные, если предоставление Данных является обязательным в соответствии с федеральным законом;</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lastRenderedPageBreak/>
        <w:t>- до начала обработки Данных (если Данные получены не от субъекта Данных) предоставить субъекту Данных следующую информацию, за исключением случаев, предусмотренных частью 4 статьи 18 Закона:</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1) наименование либо фамилия, имя, отчество и адрес Компании или ее представителя;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2) цель обработки Данных и ее правовое основание;</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3) предполагаемые пользователи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4) установленные Законом права субъектов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5) источник получения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принимать необходимые правовые, организационные и технические меры или обеспечивать их принятие для защиты Данных от неправомерного или случайного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опубликовать в сети Интернет и обеспечить неограниченный доступ с использованием сети Интернет к документу, определяющему его политику в отношении обработки Данных, к сведениям о реализуемых требованиях к защите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предоставить субъектам Данных и/или их представителям безвозмездно возможность ознакомления с Данными при обращении с соответствующим запросом в течение 30 дней с даты получения подобного запроса;</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осуществить блокирование неправомерно обрабатываемых Данных, относящихся к субъекту Данных, или обеспечить их блокирование (если обработка Данных осуществляется другим лицом, действующим по поручению Компании) с момента обращения или получения запроса на период проверки, в случае выявления неправомерной обработки Данных при обращении субъекта Данных или его представителя либо по запросу субъекту Данных или его представителя либо уполномоченного органа по защите прав субъектов персональных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уточнить Данные либо обеспечить их уточнение (если обработка Данных осуществляется другим лицом, действующим по поручению Компании) в течение 7 рабочих дней со дня представления сведений и снять блокирование Данных, в случае подтверждения факта неточности Данных на основании сведений, представленных субъектом Данных или его представителем;</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прекратить неправомерную обработку Данных или обеспечить прекращение неправомерной обработки Данных лицом, действующим по поручению Компании, в случае выявления неправомерной обработки Данных, осуществляемой Компанией или лицом, действующим на основании договора с Компанией, в срок, не превышающий 3 рабочих дней с даты этого выявления;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xml:space="preserve">- прекратить обработку Данных или обеспечить ее прекращение (если обработка Данных осуществляется другим лицом, действующим по договору с Компанией) и уничтожить Данные или обеспечить их уничтожение (если обработка Данных осуществляется другим лицом, действующим по договору с Компанией) по достижения цели обработки Данных, если иное не предусмотрено договором, стороной которого, выгодоприобретателем или </w:t>
      </w:r>
      <w:proofErr w:type="gramStart"/>
      <w:r w:rsidRPr="00221B2A">
        <w:rPr>
          <w:rFonts w:ascii="Times New Roman" w:eastAsia="Times New Roman" w:hAnsi="Times New Roman" w:cs="Times New Roman"/>
          <w:color w:val="333333"/>
          <w:sz w:val="24"/>
          <w:szCs w:val="24"/>
          <w:lang w:eastAsia="ru-RU"/>
        </w:rPr>
        <w:t>поручителем</w:t>
      </w:r>
      <w:proofErr w:type="gramEnd"/>
      <w:r w:rsidRPr="00221B2A">
        <w:rPr>
          <w:rFonts w:ascii="Times New Roman" w:eastAsia="Times New Roman" w:hAnsi="Times New Roman" w:cs="Times New Roman"/>
          <w:color w:val="333333"/>
          <w:sz w:val="24"/>
          <w:szCs w:val="24"/>
          <w:lang w:eastAsia="ru-RU"/>
        </w:rPr>
        <w:t xml:space="preserve"> по которому является субъект Данных, в случае достижения цели обработки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lastRenderedPageBreak/>
        <w:t>- прекратить обработку Данных или обеспечить ее прекращение и уничтожить Данные или обеспечить их уничтожение в случае отзыва субъектом Данных согласия на обработку Данных, если Компания не вправе осуществлять обработку Данных без согласия субъекта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вести журнал учета обращений субъектов Персональных Данных, в котором должны фиксироваться запросы субъектов Данных на получение Данных, а также факты предоставления Данных по этим запросам.</w:t>
      </w:r>
    </w:p>
    <w:p w:rsidR="00221B2A" w:rsidRPr="00221B2A" w:rsidRDefault="00221B2A" w:rsidP="00221B2A">
      <w:pPr>
        <w:shd w:val="clear" w:color="auto" w:fill="FFFFFF"/>
        <w:spacing w:after="225" w:line="240" w:lineRule="auto"/>
        <w:jc w:val="center"/>
        <w:outlineLvl w:val="0"/>
        <w:rPr>
          <w:rFonts w:ascii="Times New Roman" w:eastAsia="Times New Roman" w:hAnsi="Times New Roman" w:cs="Times New Roman"/>
          <w:b/>
          <w:bCs/>
          <w:color w:val="000000"/>
          <w:kern w:val="36"/>
          <w:sz w:val="36"/>
          <w:szCs w:val="36"/>
          <w:lang w:eastAsia="ru-RU"/>
        </w:rPr>
      </w:pPr>
      <w:r w:rsidRPr="00221B2A">
        <w:rPr>
          <w:rFonts w:ascii="Times New Roman" w:eastAsia="Times New Roman" w:hAnsi="Times New Roman" w:cs="Times New Roman"/>
          <w:b/>
          <w:bCs/>
          <w:color w:val="000000"/>
          <w:kern w:val="36"/>
          <w:sz w:val="24"/>
          <w:szCs w:val="24"/>
          <w:lang w:eastAsia="ru-RU"/>
        </w:rPr>
        <w:t>7. Требования к защите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7.1. Компания при обработке Данных принимает необходимые правовые, организационные и технические меры для защиты Данных от неправомерного и/или несанкционированного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7.2. К таким мерам в соответствии с Законом, в частности, относятся: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назначение лица, ответственного за организацию обработки Данных, и лица, ответственного за обеспечение безопасности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разработка и утверждение локальных актов по вопросам обработки и защиты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применение правовых, организационных и технических мер по обеспечению безопасности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1) определение угроз безопасности Данных при их обработке в информационных системах персональных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2) применение организационных и технических мер по обеспечению безопасности Данных при их обработке в информационных системах персональных данных, необходимых для выполнения требований к защите Данных, исполнение которых обеспечивает установленные Правительством Российской Федерации уровни защищенности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3) применение прошедших в установленном порядке процедуру оценки соответствия средств защиты информации;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4) оценка эффективности принимаемых мер по обеспечению безопасности Данных до ввода в эксплуатацию информационной системы персональных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5) учет машинных носителей Данных, если хранение Данных осуществляется на машинных носителях;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6) обнаружение фактов несанкционированного доступа к Данным и принятие мер по недопущению подобных инцидентов в дальнейшем;</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7) восстановление Данных, модифицированных или уничтоженных вследствие несанкционированного доступа к ним;</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8) установление правил доступа к Данным, обрабатываемым в информационной системе персональных данных, а также обеспечение регистрации и учета всех действий, совершаемых с Данными в информационной системе персональных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lastRenderedPageBreak/>
        <w:t>- контроль за принимаемыми мерами по обеспечению безопасности Данных и уровнем защищенности информационных систем персональных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оценка вреда, который может быть причинен субъектам Данных в случае нарушения требований Закона, соотношение указанного вреда и принимаемых Компанией мер, направленных на обеспечение выполнения обязанностей, предусмотренных Законом;</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соблюдение условий, исключающих несанкционированный доступ к материальным носителям Данных и обеспечивающих сохранность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ознакомление работников Компании, непосредственно осуществляющих обработку Данных, с положениями законодательства Российской Федерации о Данных, в том числе с требованиями к защите Данных, локальными актами по вопросам обработки и защиты Данных, и обучение работников Компании.</w:t>
      </w:r>
    </w:p>
    <w:p w:rsidR="00221B2A" w:rsidRPr="00221B2A" w:rsidRDefault="00221B2A" w:rsidP="00221B2A">
      <w:pPr>
        <w:shd w:val="clear" w:color="auto" w:fill="FFFFFF"/>
        <w:spacing w:after="225" w:line="240" w:lineRule="auto"/>
        <w:jc w:val="center"/>
        <w:outlineLvl w:val="0"/>
        <w:rPr>
          <w:rFonts w:ascii="Times New Roman" w:eastAsia="Times New Roman" w:hAnsi="Times New Roman" w:cs="Times New Roman"/>
          <w:b/>
          <w:bCs/>
          <w:color w:val="000000"/>
          <w:kern w:val="36"/>
          <w:sz w:val="36"/>
          <w:szCs w:val="36"/>
          <w:lang w:eastAsia="ru-RU"/>
        </w:rPr>
      </w:pPr>
      <w:r w:rsidRPr="00221B2A">
        <w:rPr>
          <w:rFonts w:ascii="Times New Roman" w:eastAsia="Times New Roman" w:hAnsi="Times New Roman" w:cs="Times New Roman"/>
          <w:b/>
          <w:bCs/>
          <w:color w:val="000000"/>
          <w:kern w:val="36"/>
          <w:sz w:val="24"/>
          <w:szCs w:val="24"/>
          <w:lang w:eastAsia="ru-RU"/>
        </w:rPr>
        <w:t>8. Сроки обработки (хранения)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8.1. Сроки обработки (хранения) Данных определяются исходя из целей обработки Данных, в соответствии со сроком действия договора с субъектом Данных, требованиями федеральных законов, требованиями операторов Данных, по поручению которых Компания осуществляет обработку Данных, основными правилами работы архивов организаций, сроками исковой давности.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8.2. Данные, срок обработки (хранения) которых истек, должны быть уничтожены, если иное не предусмотрено федеральным законом. Хранение Данных после прекращения их обработки допускается только после их обезличивания.</w:t>
      </w:r>
    </w:p>
    <w:p w:rsidR="00221B2A" w:rsidRPr="00221B2A" w:rsidRDefault="00221B2A" w:rsidP="00221B2A">
      <w:pPr>
        <w:shd w:val="clear" w:color="auto" w:fill="FFFFFF"/>
        <w:spacing w:after="225" w:line="240" w:lineRule="auto"/>
        <w:jc w:val="center"/>
        <w:outlineLvl w:val="0"/>
        <w:rPr>
          <w:rFonts w:ascii="Times New Roman" w:eastAsia="Times New Roman" w:hAnsi="Times New Roman" w:cs="Times New Roman"/>
          <w:b/>
          <w:bCs/>
          <w:color w:val="000000"/>
          <w:kern w:val="36"/>
          <w:sz w:val="36"/>
          <w:szCs w:val="36"/>
          <w:lang w:eastAsia="ru-RU"/>
        </w:rPr>
      </w:pPr>
      <w:r w:rsidRPr="00221B2A">
        <w:rPr>
          <w:rFonts w:ascii="Times New Roman" w:eastAsia="Times New Roman" w:hAnsi="Times New Roman" w:cs="Times New Roman"/>
          <w:b/>
          <w:bCs/>
          <w:color w:val="000000"/>
          <w:kern w:val="36"/>
          <w:sz w:val="24"/>
          <w:szCs w:val="24"/>
          <w:lang w:eastAsia="ru-RU"/>
        </w:rPr>
        <w:t>9. Порядок получения разъяснений по вопросам обработки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9.1. Лица, чьи Данные обрабатываются Компанией, могут получить разъяснения по вопросам обработки своих Данных, обратившись лично в Компанию или направив соответствующий письменный запрос по адресу местонахождения Компании: 109382 г. Москва ул. Нижние поля д.27.</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9.2. В случае направления официального запроса в Компанию в тексте запроса необходимо указать:</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фамилию, имя, отчество субъекта Данных или его представителя;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номер основного документа, удостоверяющего личность субъекта Данных или его представителя, сведения о дате выдачи указанного документа и выдавшем его органе;</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сведения, подтверждающие наличие у субъекта Данных отношений с Компанией;</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информацию для обратной связи с целью направления Компанией ответа на запрос;</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подпись субъекта Данных (или его представителя). Если запрос отправляется в электронном виде, то он должен быть оформлен в виде электронного документа и подписан электронной подписью в соответствии с законодательством Российской Федерации.</w:t>
      </w:r>
    </w:p>
    <w:p w:rsidR="00221B2A" w:rsidRPr="00221B2A" w:rsidRDefault="00221B2A" w:rsidP="00221B2A">
      <w:pPr>
        <w:shd w:val="clear" w:color="auto" w:fill="FFFFFF"/>
        <w:spacing w:after="225" w:line="240" w:lineRule="auto"/>
        <w:jc w:val="center"/>
        <w:outlineLvl w:val="0"/>
        <w:rPr>
          <w:rFonts w:ascii="Times New Roman" w:eastAsia="Times New Roman" w:hAnsi="Times New Roman" w:cs="Times New Roman"/>
          <w:b/>
          <w:bCs/>
          <w:color w:val="000000"/>
          <w:kern w:val="36"/>
          <w:sz w:val="36"/>
          <w:szCs w:val="36"/>
          <w:lang w:eastAsia="ru-RU"/>
        </w:rPr>
      </w:pPr>
      <w:r w:rsidRPr="00221B2A">
        <w:rPr>
          <w:rFonts w:ascii="Times New Roman" w:eastAsia="Times New Roman" w:hAnsi="Times New Roman" w:cs="Times New Roman"/>
          <w:b/>
          <w:bCs/>
          <w:color w:val="000000"/>
          <w:kern w:val="36"/>
          <w:sz w:val="24"/>
          <w:szCs w:val="24"/>
          <w:lang w:eastAsia="ru-RU"/>
        </w:rPr>
        <w:t>10. Особенности обработки и защиты Данных, собираемых Компанией с использованием сети Интернет</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lastRenderedPageBreak/>
        <w:t xml:space="preserve">10.1. Компания обрабатывает и защищает Данные, поступающие от пользователей </w:t>
      </w:r>
      <w:proofErr w:type="spellStart"/>
      <w:r w:rsidRPr="00221B2A">
        <w:rPr>
          <w:rFonts w:ascii="Times New Roman" w:eastAsia="Times New Roman" w:hAnsi="Times New Roman" w:cs="Times New Roman"/>
          <w:color w:val="333333"/>
          <w:sz w:val="24"/>
          <w:szCs w:val="24"/>
          <w:lang w:eastAsia="ru-RU"/>
        </w:rPr>
        <w:t>Cайта</w:t>
      </w:r>
      <w:proofErr w:type="spellEnd"/>
      <w:r w:rsidRPr="00221B2A">
        <w:rPr>
          <w:rFonts w:ascii="Times New Roman" w:eastAsia="Times New Roman" w:hAnsi="Times New Roman" w:cs="Times New Roman"/>
          <w:color w:val="333333"/>
          <w:sz w:val="24"/>
          <w:szCs w:val="24"/>
          <w:lang w:eastAsia="ru-RU"/>
        </w:rPr>
        <w:t>, в том числе Данные Кандидатов на вакантные должности.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10.2. Сбор и предоставление Данных. Предоставление Данных (включая фамилию, имя, должность, место работы, должность, контактный телефон, адрес электронной почты, адрес и др.) субъектами Данных путем заполнения соответствующих форм на Сайте и посредством направления электронных писем на корпоративные адреса Компании.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10.3. Автоматически собираемая информация. Компания может собирать и обрабатывать сведения, не являющимися персональными данными: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информацию об интересах пользователей на Сайте на основе введенных поисковых запросов пользователей Сайта о реализуемых и предлагаемых к продаже товаров Компанией с целью предоставления актуальной информации клиентам Компании при использовании Сайта, а также обобщения и анализа информации, о том какие разделы Сайта и товары пользуются наибольшим спросом у клиентов Компании;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обработка и хранение поисковых запросов пользователей Сайта с целью обобщения и создания клиентской статистики об использовании разделов Сайта.</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xml:space="preserve">Компания автоматически получает некоторые виды информации, получаемой в процессе взаимодействия пользователей с </w:t>
      </w:r>
      <w:proofErr w:type="spellStart"/>
      <w:r w:rsidRPr="00221B2A">
        <w:rPr>
          <w:rFonts w:ascii="Times New Roman" w:eastAsia="Times New Roman" w:hAnsi="Times New Roman" w:cs="Times New Roman"/>
          <w:color w:val="333333"/>
          <w:sz w:val="24"/>
          <w:szCs w:val="24"/>
          <w:lang w:eastAsia="ru-RU"/>
        </w:rPr>
        <w:t>Cайтом</w:t>
      </w:r>
      <w:proofErr w:type="spellEnd"/>
      <w:r w:rsidRPr="00221B2A">
        <w:rPr>
          <w:rFonts w:ascii="Times New Roman" w:eastAsia="Times New Roman" w:hAnsi="Times New Roman" w:cs="Times New Roman"/>
          <w:color w:val="333333"/>
          <w:sz w:val="24"/>
          <w:szCs w:val="24"/>
          <w:lang w:eastAsia="ru-RU"/>
        </w:rPr>
        <w:t xml:space="preserve">, переписки по электронной почте и т. п. Речь идет о технологиях и сервисах, таких как веб-протоколы, </w:t>
      </w:r>
      <w:proofErr w:type="spellStart"/>
      <w:r w:rsidRPr="00221B2A">
        <w:rPr>
          <w:rFonts w:ascii="Times New Roman" w:eastAsia="Times New Roman" w:hAnsi="Times New Roman" w:cs="Times New Roman"/>
          <w:color w:val="333333"/>
          <w:sz w:val="24"/>
          <w:szCs w:val="24"/>
          <w:lang w:eastAsia="ru-RU"/>
        </w:rPr>
        <w:t>сookie</w:t>
      </w:r>
      <w:proofErr w:type="spellEnd"/>
      <w:r w:rsidRPr="00221B2A">
        <w:rPr>
          <w:rFonts w:ascii="Times New Roman" w:eastAsia="Times New Roman" w:hAnsi="Times New Roman" w:cs="Times New Roman"/>
          <w:color w:val="333333"/>
          <w:sz w:val="24"/>
          <w:szCs w:val="24"/>
          <w:lang w:eastAsia="ru-RU"/>
        </w:rPr>
        <w:t>, веб-отметки, а также приложения и инструменты указанной третьей стороны.</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proofErr w:type="spellStart"/>
      <w:r w:rsidRPr="00221B2A">
        <w:rPr>
          <w:rFonts w:ascii="Times New Roman" w:eastAsia="Times New Roman" w:hAnsi="Times New Roman" w:cs="Times New Roman"/>
          <w:color w:val="333333"/>
          <w:sz w:val="24"/>
          <w:szCs w:val="24"/>
          <w:lang w:eastAsia="ru-RU"/>
        </w:rPr>
        <w:t>Cookie</w:t>
      </w:r>
      <w:proofErr w:type="spellEnd"/>
      <w:r w:rsidRPr="00221B2A">
        <w:rPr>
          <w:rFonts w:ascii="Times New Roman" w:eastAsia="Times New Roman" w:hAnsi="Times New Roman" w:cs="Times New Roman"/>
          <w:color w:val="333333"/>
          <w:sz w:val="24"/>
          <w:szCs w:val="24"/>
          <w:lang w:eastAsia="ru-RU"/>
        </w:rPr>
        <w:t xml:space="preserve"> – это часть данных, автоматически располагающаяся на жестком диске компьютера при каждом посещении веб-сайта. Таким образом, </w:t>
      </w:r>
      <w:proofErr w:type="spellStart"/>
      <w:r w:rsidRPr="00221B2A">
        <w:rPr>
          <w:rFonts w:ascii="Times New Roman" w:eastAsia="Times New Roman" w:hAnsi="Times New Roman" w:cs="Times New Roman"/>
          <w:color w:val="333333"/>
          <w:sz w:val="24"/>
          <w:szCs w:val="24"/>
          <w:lang w:eastAsia="ru-RU"/>
        </w:rPr>
        <w:t>cookie</w:t>
      </w:r>
      <w:proofErr w:type="spellEnd"/>
      <w:r w:rsidRPr="00221B2A">
        <w:rPr>
          <w:rFonts w:ascii="Times New Roman" w:eastAsia="Times New Roman" w:hAnsi="Times New Roman" w:cs="Times New Roman"/>
          <w:color w:val="333333"/>
          <w:sz w:val="24"/>
          <w:szCs w:val="24"/>
          <w:lang w:eastAsia="ru-RU"/>
        </w:rPr>
        <w:t xml:space="preserve"> – это уникальный идентификатор браузера для веб-сайта. </w:t>
      </w:r>
      <w:proofErr w:type="spellStart"/>
      <w:r w:rsidRPr="00221B2A">
        <w:rPr>
          <w:rFonts w:ascii="Times New Roman" w:eastAsia="Times New Roman" w:hAnsi="Times New Roman" w:cs="Times New Roman"/>
          <w:color w:val="333333"/>
          <w:sz w:val="24"/>
          <w:szCs w:val="24"/>
          <w:lang w:eastAsia="ru-RU"/>
        </w:rPr>
        <w:t>Cookie</w:t>
      </w:r>
      <w:proofErr w:type="spellEnd"/>
      <w:r w:rsidRPr="00221B2A">
        <w:rPr>
          <w:rFonts w:ascii="Times New Roman" w:eastAsia="Times New Roman" w:hAnsi="Times New Roman" w:cs="Times New Roman"/>
          <w:color w:val="333333"/>
          <w:sz w:val="24"/>
          <w:szCs w:val="24"/>
          <w:lang w:eastAsia="ru-RU"/>
        </w:rPr>
        <w:t xml:space="preserve"> дают возможность хранить информацию на сервере и помогают легче ориентироваться в веб-пространстве, а также позволяют осуществлять анализ сайта и оценку результатов. Большинство веб-браузеров разрешают использование </w:t>
      </w:r>
      <w:proofErr w:type="spellStart"/>
      <w:r w:rsidRPr="00221B2A">
        <w:rPr>
          <w:rFonts w:ascii="Times New Roman" w:eastAsia="Times New Roman" w:hAnsi="Times New Roman" w:cs="Times New Roman"/>
          <w:color w:val="333333"/>
          <w:sz w:val="24"/>
          <w:szCs w:val="24"/>
          <w:lang w:eastAsia="ru-RU"/>
        </w:rPr>
        <w:t>cookie</w:t>
      </w:r>
      <w:proofErr w:type="spellEnd"/>
      <w:r w:rsidRPr="00221B2A">
        <w:rPr>
          <w:rFonts w:ascii="Times New Roman" w:eastAsia="Times New Roman" w:hAnsi="Times New Roman" w:cs="Times New Roman"/>
          <w:color w:val="333333"/>
          <w:sz w:val="24"/>
          <w:szCs w:val="24"/>
          <w:lang w:eastAsia="ru-RU"/>
        </w:rPr>
        <w:t xml:space="preserve">, однако можно изменить настройки для отказа от работы с </w:t>
      </w:r>
      <w:proofErr w:type="spellStart"/>
      <w:r w:rsidRPr="00221B2A">
        <w:rPr>
          <w:rFonts w:ascii="Times New Roman" w:eastAsia="Times New Roman" w:hAnsi="Times New Roman" w:cs="Times New Roman"/>
          <w:color w:val="333333"/>
          <w:sz w:val="24"/>
          <w:szCs w:val="24"/>
          <w:lang w:eastAsia="ru-RU"/>
        </w:rPr>
        <w:t>cookie</w:t>
      </w:r>
      <w:proofErr w:type="spellEnd"/>
      <w:r w:rsidRPr="00221B2A">
        <w:rPr>
          <w:rFonts w:ascii="Times New Roman" w:eastAsia="Times New Roman" w:hAnsi="Times New Roman" w:cs="Times New Roman"/>
          <w:color w:val="333333"/>
          <w:sz w:val="24"/>
          <w:szCs w:val="24"/>
          <w:lang w:eastAsia="ru-RU"/>
        </w:rPr>
        <w:t xml:space="preserve"> или отслеживания пути их рассылки.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Веб-отметки. На определенных веб-страницах или электронных письмах Компания может использовать распространенную в Интернете технологию «веб-отметки» (также известную как «тэги» или «точная GIF-технология»).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xml:space="preserve">При этом веб-отметки, </w:t>
      </w:r>
      <w:proofErr w:type="spellStart"/>
      <w:r w:rsidRPr="00221B2A">
        <w:rPr>
          <w:rFonts w:ascii="Times New Roman" w:eastAsia="Times New Roman" w:hAnsi="Times New Roman" w:cs="Times New Roman"/>
          <w:color w:val="333333"/>
          <w:sz w:val="24"/>
          <w:szCs w:val="24"/>
          <w:lang w:eastAsia="ru-RU"/>
        </w:rPr>
        <w:t>cookie</w:t>
      </w:r>
      <w:proofErr w:type="spellEnd"/>
      <w:r w:rsidRPr="00221B2A">
        <w:rPr>
          <w:rFonts w:ascii="Times New Roman" w:eastAsia="Times New Roman" w:hAnsi="Times New Roman" w:cs="Times New Roman"/>
          <w:color w:val="333333"/>
          <w:sz w:val="24"/>
          <w:szCs w:val="24"/>
          <w:lang w:eastAsia="ru-RU"/>
        </w:rPr>
        <w:t xml:space="preserve"> и другие мониторинговые технологии не дают возможность автоматически получать Данные. Если пользователь Сайта по своему усмотрению предоставляет свои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подробной информации для удобства пользования веб</w:t>
      </w:r>
      <w:r w:rsidR="00084481">
        <w:rPr>
          <w:rFonts w:ascii="Times New Roman" w:eastAsia="Times New Roman" w:hAnsi="Times New Roman" w:cs="Times New Roman"/>
          <w:color w:val="333333"/>
          <w:sz w:val="24"/>
          <w:szCs w:val="24"/>
          <w:lang w:eastAsia="ru-RU"/>
        </w:rPr>
        <w:t xml:space="preserve"> </w:t>
      </w:r>
      <w:bookmarkStart w:id="0" w:name="_GoBack"/>
      <w:bookmarkEnd w:id="0"/>
      <w:r w:rsidRPr="00221B2A">
        <w:rPr>
          <w:rFonts w:ascii="Times New Roman" w:eastAsia="Times New Roman" w:hAnsi="Times New Roman" w:cs="Times New Roman"/>
          <w:color w:val="333333"/>
          <w:sz w:val="24"/>
          <w:szCs w:val="24"/>
          <w:lang w:eastAsia="ru-RU"/>
        </w:rPr>
        <w:t>- сайтами и/или для совершенствования взаимодействия с пользователями.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10.4. Использование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Компания вправе пользоваться предоставленными Данными в соответствии с заявленными целями их сбора при наличии согласия субъекта Данных, если такое согласие требуется в соответствии с требованиями законодательства Российской Федерации в области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Полученные Данные в обобщенном и обезличенном виде могут использоваться для лучшего понимания потребностей покупателей товаров и услуг, реализуемых Компанией и улучшения качества обслуживания.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lastRenderedPageBreak/>
        <w:t>10.5. Передача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Компания может поручать обработку Данных третьим лицам исключительно с согласия субъекта Данных. Также Данные могут передаваться третьим лицам в следующих случаях: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а) B качестве ответа на правомерные запросы уполномоченных государственных органов, в соответствии с законами, решениями суда и пр.</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б) Данные не могут передаваться третьим лицам для маркетинговых, коммерческих и иных аналогичных целей, за исключением случаев получения предварительного согласия субъекта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10.6. Сайт содержит ссылки на иные веб-ресурсы, где может находиться полезная и интересная для пользователей Сайта информация. При этом действие настоящей Политики не распространяется на такие иные сайты. Пользователям, переходящим по ссылкам на другие сайты, рекомендуется ознакомиться с политиками об обработке Данных, размещенными на таких сайтах.</w:t>
      </w:r>
    </w:p>
    <w:p w:rsidR="00221B2A" w:rsidRPr="00221B2A" w:rsidRDefault="00221B2A" w:rsidP="00221B2A">
      <w:pPr>
        <w:shd w:val="clear" w:color="auto" w:fill="FFFFFF"/>
        <w:spacing w:after="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10.7. Пользователь Сайта может в любое время отозвать свое согласие на обработку Данных, направив электронное сообщение по адресу электронной почты: </w:t>
      </w:r>
      <w:hyperlink r:id="rId4" w:history="1">
        <w:r w:rsidRPr="00221B2A">
          <w:rPr>
            <w:rFonts w:ascii="Times New Roman" w:eastAsia="Times New Roman" w:hAnsi="Times New Roman" w:cs="Times New Roman"/>
            <w:color w:val="007CB6"/>
            <w:sz w:val="24"/>
            <w:szCs w:val="24"/>
            <w:u w:val="single"/>
            <w:lang w:eastAsia="ru-RU"/>
          </w:rPr>
          <w:t>info@k-aydit.ru,</w:t>
        </w:r>
      </w:hyperlink>
      <w:r w:rsidRPr="00221B2A">
        <w:rPr>
          <w:rFonts w:ascii="Times New Roman" w:eastAsia="Times New Roman" w:hAnsi="Times New Roman" w:cs="Times New Roman"/>
          <w:color w:val="333333"/>
          <w:sz w:val="24"/>
          <w:szCs w:val="24"/>
          <w:lang w:eastAsia="ru-RU"/>
        </w:rPr>
        <w:t> либо направив письменное уведомление по адресу Компании: 109382 г. Москва ул. Нижние поля д.27.</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10.8. После получения такого сообщения обработка Данных пользователя будет прекращена, а его Данные будут удалены, за исключением случаев, когда обработка может быть продолжена в соответствии с законодательством.</w:t>
      </w:r>
    </w:p>
    <w:p w:rsidR="00221B2A" w:rsidRPr="00221B2A" w:rsidRDefault="00221B2A" w:rsidP="00221B2A">
      <w:pPr>
        <w:shd w:val="clear" w:color="auto" w:fill="FFFFFF"/>
        <w:spacing w:after="225" w:line="240" w:lineRule="auto"/>
        <w:jc w:val="center"/>
        <w:outlineLvl w:val="0"/>
        <w:rPr>
          <w:rFonts w:ascii="Times New Roman" w:eastAsia="Times New Roman" w:hAnsi="Times New Roman" w:cs="Times New Roman"/>
          <w:b/>
          <w:bCs/>
          <w:color w:val="000000"/>
          <w:kern w:val="36"/>
          <w:sz w:val="36"/>
          <w:szCs w:val="36"/>
          <w:lang w:eastAsia="ru-RU"/>
        </w:rPr>
      </w:pPr>
      <w:r w:rsidRPr="00221B2A">
        <w:rPr>
          <w:rFonts w:ascii="Times New Roman" w:eastAsia="Times New Roman" w:hAnsi="Times New Roman" w:cs="Times New Roman"/>
          <w:b/>
          <w:bCs/>
          <w:color w:val="000000"/>
          <w:kern w:val="36"/>
          <w:sz w:val="24"/>
          <w:szCs w:val="24"/>
          <w:lang w:eastAsia="ru-RU"/>
        </w:rPr>
        <w:t> Заключительные положения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Настоящая Политика является локальным нормативным актом Компании. Настоящая Политика является общедоступной. Общедоступность настоящей Политики обеспечивается публикацией на Сайте Компании.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Настоящая Политика может быть пересмотрена в любом из следующих случаев:</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при изменении законодательства Российской Федерации в области обработки и защиты персональных данных;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в случаях получения предписаний от компетентных государственных органов на устранение несоответствий, затрагивающих область действия Политики; по решению руководства Компании;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при изменении целей и сроков обработки Данных;</w:t>
      </w:r>
    </w:p>
    <w:p w:rsidR="00221B2A" w:rsidRPr="00221B2A" w:rsidRDefault="00221B2A" w:rsidP="00221B2A">
      <w:pPr>
        <w:shd w:val="clear" w:color="auto" w:fill="FFFFFF"/>
        <w:spacing w:before="240" w:after="240" w:line="240" w:lineRule="auto"/>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xml:space="preserve">- при   изменении организационной структуры, </w:t>
      </w:r>
      <w:proofErr w:type="gramStart"/>
      <w:r w:rsidRPr="00221B2A">
        <w:rPr>
          <w:rFonts w:ascii="Times New Roman" w:eastAsia="Times New Roman" w:hAnsi="Times New Roman" w:cs="Times New Roman"/>
          <w:color w:val="333333"/>
          <w:sz w:val="24"/>
          <w:szCs w:val="24"/>
          <w:lang w:eastAsia="ru-RU"/>
        </w:rPr>
        <w:t>структуры  информационных</w:t>
      </w:r>
      <w:proofErr w:type="gramEnd"/>
      <w:r w:rsidRPr="00221B2A">
        <w:rPr>
          <w:rFonts w:ascii="Times New Roman" w:eastAsia="Times New Roman" w:hAnsi="Times New Roman" w:cs="Times New Roman"/>
          <w:color w:val="333333"/>
          <w:sz w:val="24"/>
          <w:szCs w:val="24"/>
          <w:lang w:eastAsia="ru-RU"/>
        </w:rPr>
        <w:t xml:space="preserve"> и/или телекоммуникационных систем (или введении новых);</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при применении новых технологий обработки и защиты Данных (в т. ч. передачи, хранения);</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 при появлении необходимости в изменении процесса обработки Данных, связанной с деятельностью Компании.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lastRenderedPageBreak/>
        <w:t>В случае неисполнения положений настоящей Политики Компания и ее работники несут ответственность в соответствии с действующим законодательством Российской Федерации.</w:t>
      </w:r>
    </w:p>
    <w:p w:rsidR="00221B2A" w:rsidRPr="00221B2A" w:rsidRDefault="00221B2A" w:rsidP="00221B2A">
      <w:pPr>
        <w:shd w:val="clear" w:color="auto" w:fill="FFFFFF"/>
        <w:spacing w:before="240" w:after="240" w:line="240" w:lineRule="auto"/>
        <w:jc w:val="both"/>
        <w:rPr>
          <w:rFonts w:ascii="Arial" w:eastAsia="Times New Roman" w:hAnsi="Arial" w:cs="Arial"/>
          <w:color w:val="333333"/>
          <w:sz w:val="21"/>
          <w:szCs w:val="21"/>
          <w:lang w:eastAsia="ru-RU"/>
        </w:rPr>
      </w:pPr>
      <w:r w:rsidRPr="00221B2A">
        <w:rPr>
          <w:rFonts w:ascii="Times New Roman" w:eastAsia="Times New Roman" w:hAnsi="Times New Roman" w:cs="Times New Roman"/>
          <w:color w:val="333333"/>
          <w:sz w:val="24"/>
          <w:szCs w:val="24"/>
          <w:lang w:eastAsia="ru-RU"/>
        </w:rPr>
        <w:t>Контроль исполнения требований настоящей Политики осуществляется лицами, ответственными за организацию обработки Данных Компании, а также за безопасность персональных данных.</w:t>
      </w:r>
    </w:p>
    <w:p w:rsidR="002E6B8D" w:rsidRDefault="002E6B8D"/>
    <w:p w:rsidR="002D4010" w:rsidRPr="002D4010" w:rsidRDefault="002D4010">
      <w:pPr>
        <w:rPr>
          <w:rFonts w:ascii="Times New Roman" w:hAnsi="Times New Roman" w:cs="Times New Roman"/>
        </w:rPr>
      </w:pPr>
    </w:p>
    <w:sectPr w:rsidR="002D4010" w:rsidRPr="002D4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EF"/>
    <w:rsid w:val="00084481"/>
    <w:rsid w:val="001C4DEF"/>
    <w:rsid w:val="00221B2A"/>
    <w:rsid w:val="002D4010"/>
    <w:rsid w:val="002E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1D84"/>
  <w15:chartTrackingRefBased/>
  <w15:docId w15:val="{23B5267D-37F3-4B7A-BADB-E07AD402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591200">
      <w:bodyDiv w:val="1"/>
      <w:marLeft w:val="0"/>
      <w:marRight w:val="0"/>
      <w:marTop w:val="0"/>
      <w:marBottom w:val="0"/>
      <w:divBdr>
        <w:top w:val="none" w:sz="0" w:space="0" w:color="auto"/>
        <w:left w:val="none" w:sz="0" w:space="0" w:color="auto"/>
        <w:bottom w:val="none" w:sz="0" w:space="0" w:color="auto"/>
        <w:right w:val="none" w:sz="0" w:space="0" w:color="auto"/>
      </w:divBdr>
      <w:divsChild>
        <w:div w:id="254049716">
          <w:marLeft w:val="0"/>
          <w:marRight w:val="0"/>
          <w:marTop w:val="0"/>
          <w:marBottom w:val="120"/>
          <w:divBdr>
            <w:top w:val="single" w:sz="6" w:space="0" w:color="D5DCC0"/>
            <w:left w:val="single" w:sz="6" w:space="0" w:color="D5DCC0"/>
            <w:bottom w:val="single" w:sz="6" w:space="0" w:color="D5DCC0"/>
            <w:right w:val="single" w:sz="6" w:space="0" w:color="D5DCC0"/>
          </w:divBdr>
          <w:divsChild>
            <w:div w:id="730618289">
              <w:marLeft w:val="0"/>
              <w:marRight w:val="0"/>
              <w:marTop w:val="0"/>
              <w:marBottom w:val="0"/>
              <w:divBdr>
                <w:top w:val="none" w:sz="0" w:space="0" w:color="auto"/>
                <w:left w:val="none" w:sz="0" w:space="0" w:color="auto"/>
                <w:bottom w:val="none" w:sz="0" w:space="0" w:color="auto"/>
                <w:right w:val="none" w:sz="0" w:space="0" w:color="auto"/>
              </w:divBdr>
              <w:divsChild>
                <w:div w:id="434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ayd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4167</Words>
  <Characters>23754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hp</cp:lastModifiedBy>
  <cp:revision>3</cp:revision>
  <dcterms:created xsi:type="dcterms:W3CDTF">2024-10-09T09:48:00Z</dcterms:created>
  <dcterms:modified xsi:type="dcterms:W3CDTF">2024-10-09T09:49:00Z</dcterms:modified>
</cp:coreProperties>
</file>